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CB5DC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CB5DC6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CB5DC6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CB5DC6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CB5DC6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11</w:t>
                        </w:r>
                        <w:r w:rsidR="0017015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日星期四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CB5DC6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EB059D" w:rsidRPr="00EA27C9" w:rsidRDefault="00EB059D" w:rsidP="00374C4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4487B" w:rsidRPr="00E4487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价格有走弱迹象，检修因素支撑震荡偏强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EB059D" w:rsidRDefault="00EB059D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A5315" w:rsidRPr="00EA531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C2222" w:rsidRPr="00831AC1" w:rsidRDefault="003B0B3A" w:rsidP="003B0B3A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20</w:t>
                  </w:r>
                  <w:r w:rsidR="0029607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国     </w:t>
                  </w:r>
                  <w:r w:rsidRPr="003B0B3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美国8月6日当周初请失业金人数(万)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170157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170157" w:rsidRPr="0017015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新华社：人民币有望成为国际资本的避风港</w:t>
                  </w:r>
                </w:p>
                <w:p w:rsidR="00CB477A" w:rsidRPr="00170157" w:rsidRDefault="0001558C" w:rsidP="00CB477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170157" w:rsidRPr="0017015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油价疲软拖累美股跌落记录高位 美元跌美债涨</w:t>
                  </w:r>
                </w:p>
                <w:p w:rsidR="00DA2001" w:rsidRPr="00170157" w:rsidRDefault="0001558C" w:rsidP="00DA2001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170157" w:rsidRPr="0017015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委内瑞拉总统：已和沙特会谈 正接触俄罗斯、伊朗</w:t>
                  </w:r>
                </w:p>
                <w:p w:rsidR="00AD62F7" w:rsidRPr="00170157" w:rsidRDefault="00243788" w:rsidP="00170157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24378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170157" w:rsidRPr="0017015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OPEC：需求放缓 原油市场低迷或将持续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1B28E7" w:rsidRDefault="001B28E7" w:rsidP="001B28E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</w:t>
      </w:r>
      <w:r w:rsidR="003B0B3A">
        <w:rPr>
          <w:rFonts w:ascii="楷体_GB2312" w:eastAsia="楷体_GB2312" w:cs="Times New Roman" w:hint="eastAsia"/>
          <w:bCs/>
          <w:color w:val="000000"/>
          <w:sz w:val="22"/>
          <w:szCs w:val="24"/>
        </w:rPr>
        <w:t>三</w:t>
      </w:r>
      <w:r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伦敦金围绕1300一线震荡，整体消息面清淡，目前市场有点过于平静。技术上，目前关注原油回调情况。操作上，伦敦金底仓止盈之后，观望为主，待大幅回调后更大多头机会。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29607C" w:rsidRPr="00EB059D" w:rsidRDefault="00EB059D" w:rsidP="00EB059D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EB059D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1B28E7" w:rsidRDefault="00E4487B" w:rsidP="00E4487B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4487B">
        <w:rPr>
          <w:rFonts w:ascii="楷体_GB2312" w:eastAsia="楷体_GB2312" w:cs="Times New Roman" w:hint="eastAsia"/>
          <w:bCs/>
          <w:color w:val="000000"/>
          <w:sz w:val="22"/>
          <w:szCs w:val="24"/>
        </w:rPr>
        <w:t>库存意外增加， 原油收跌，美原油收盘价43.33美元/桶跌2.39%。石脑油357美元/吨，东北亚乙烯1074-1076美元/吨。外盘PE美金市场低压跌10美元至1124-1126美元/吨，倒高压跌20美元至1149-1151美元/吨，线性维持在1129-1131美元/吨，折进口成本9294。国内LLDPE主流价格9000-9250元/吨。基本面方面，延长中煤60万吨全密度大检修。兰州石化8月9号全系统停机；8月16号部分装置复工，8月30号全线复工。天津联化线性装置8.8-8.10开始检修一个月。中沙天津PE装置8月10日至9月22日检修44天。检修和G20会议的运输问题依旧影响目前盘面，昨日有投资者举报的某公司操纵市场传闻对盘面有所影响，若是操纵属实，价格或走弱至8700附近整理。外加近期仓单注册增加，目前期货仓单2976张，折合14880吨，对市场也有所压力。整体看塑料期货维持偏强走势，期货目前适合短线日内8800-900区间操作，稳健者暂时观望。</w:t>
      </w:r>
    </w:p>
    <w:p w:rsidR="00E4487B" w:rsidRPr="007E6D78" w:rsidRDefault="00E4487B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48D" w:rsidRDefault="0052648D" w:rsidP="006F461E">
      <w:r>
        <w:separator/>
      </w:r>
    </w:p>
  </w:endnote>
  <w:endnote w:type="continuationSeparator" w:id="1">
    <w:p w:rsidR="0052648D" w:rsidRDefault="0052648D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CB5DC6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CB5DC6">
      <w:rPr>
        <w:rFonts w:ascii="Cambria" w:hAnsi="Cambria" w:cs="Cambria"/>
      </w:rPr>
      <w:fldChar w:fldCharType="separate"/>
    </w:r>
    <w:r w:rsidR="00E4487B" w:rsidRPr="00E4487B">
      <w:rPr>
        <w:rFonts w:ascii="Calibri" w:hAnsi="Calibri"/>
        <w:noProof/>
      </w:rPr>
      <w:t>2</w:t>
    </w:r>
    <w:r w:rsidR="00CB5DC6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48D" w:rsidRDefault="0052648D" w:rsidP="006F461E">
      <w:r>
        <w:separator/>
      </w:r>
    </w:p>
  </w:footnote>
  <w:footnote w:type="continuationSeparator" w:id="1">
    <w:p w:rsidR="0052648D" w:rsidRDefault="0052648D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170157" w:rsidP="00170157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CB5DC6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53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97A7D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30F5"/>
    <w:rsid w:val="00FC5DF5"/>
    <w:rsid w:val="00FC5FC3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215</Words>
  <Characters>1230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608</cp:revision>
  <cp:lastPrinted>2016-03-09T00:44:00Z</cp:lastPrinted>
  <dcterms:created xsi:type="dcterms:W3CDTF">2014-06-23T00:29:00Z</dcterms:created>
  <dcterms:modified xsi:type="dcterms:W3CDTF">2016-08-11T00:33:00Z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